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F7E" w:rsidRPr="006A7F7E" w14:paraId="55539335" w14:textId="77777777" w:rsidTr="00AC05EC">
        <w:tc>
          <w:tcPr>
            <w:tcW w:w="8494" w:type="dxa"/>
            <w:shd w:val="clear" w:color="auto" w:fill="DAEEF3" w:themeFill="accent5" w:themeFillTint="33"/>
          </w:tcPr>
          <w:p w14:paraId="28CB8441" w14:textId="77777777" w:rsidR="006654B7" w:rsidRPr="006A7F7E" w:rsidRDefault="006654B7" w:rsidP="0026781D">
            <w:pPr>
              <w:pStyle w:val="Default"/>
              <w:spacing w:before="100" w:beforeAutospacing="1" w:after="100" w:afterAutospacing="1" w:line="23" w:lineRule="atLeast"/>
              <w:rPr>
                <w:b/>
                <w:color w:val="auto"/>
              </w:rPr>
            </w:pPr>
          </w:p>
          <w:p w14:paraId="3D2F35C7" w14:textId="5A880F2B" w:rsidR="00F74F03" w:rsidRDefault="006654B7" w:rsidP="00397C49">
            <w:pPr>
              <w:spacing w:before="100" w:beforeAutospacing="1" w:after="100" w:afterAutospacing="1" w:line="23" w:lineRule="atLeast"/>
              <w:jc w:val="center"/>
              <w:rPr>
                <w:rFonts w:ascii="Arial" w:hAnsi="Arial" w:cs="Arial"/>
                <w:b/>
              </w:rPr>
            </w:pPr>
            <w:r w:rsidRPr="006A7F7E">
              <w:rPr>
                <w:rFonts w:ascii="Arial" w:hAnsi="Arial" w:cs="Arial"/>
                <w:b/>
              </w:rPr>
              <w:t xml:space="preserve">CONSULTA PÚBLICA PREVIA A LA ELABORACIÓN DEL PROYECTO DE DECRETO </w:t>
            </w:r>
            <w:r w:rsidR="006F47E0" w:rsidRPr="006F47E0">
              <w:rPr>
                <w:rFonts w:ascii="Arial" w:hAnsi="Arial" w:cs="Arial"/>
                <w:b/>
              </w:rPr>
              <w:t xml:space="preserve">POR EL QUE SE </w:t>
            </w:r>
            <w:r w:rsidR="005F70FB">
              <w:rPr>
                <w:rFonts w:ascii="Arial" w:hAnsi="Arial" w:cs="Arial"/>
                <w:b/>
              </w:rPr>
              <w:t xml:space="preserve">REGULA EL PROGRAMA </w:t>
            </w:r>
            <w:r w:rsidR="001E3FFE">
              <w:rPr>
                <w:rFonts w:ascii="Arial" w:hAnsi="Arial" w:cs="Arial"/>
                <w:b/>
              </w:rPr>
              <w:t>AUZOLANDEGIAK- CAMPOS DE VOLUNTARIADO JUVENIL</w:t>
            </w:r>
            <w:r w:rsidR="005F70FB">
              <w:rPr>
                <w:rFonts w:ascii="Arial" w:hAnsi="Arial" w:cs="Arial"/>
                <w:b/>
              </w:rPr>
              <w:t>DE LA COMUNIDAD AUTONOMA DE EUSKADI</w:t>
            </w:r>
          </w:p>
          <w:p w14:paraId="215F051B" w14:textId="40D4C24F" w:rsidR="00397C49" w:rsidRPr="006A7F7E" w:rsidRDefault="00397C49" w:rsidP="00397C49">
            <w:pPr>
              <w:spacing w:before="100" w:beforeAutospacing="1" w:after="100" w:afterAutospacing="1" w:line="23" w:lineRule="atLeast"/>
              <w:jc w:val="center"/>
            </w:pPr>
          </w:p>
        </w:tc>
      </w:tr>
    </w:tbl>
    <w:p w14:paraId="70BB5FB0" w14:textId="1B61B210" w:rsidR="00237C97" w:rsidRPr="006A7F7E" w:rsidRDefault="00F109C3" w:rsidP="0026781D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>En cumplimiento de lo previsto por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el artículo 133</w:t>
      </w:r>
      <w:r w:rsidR="00842276" w:rsidRPr="006A7F7E">
        <w:rPr>
          <w:rFonts w:ascii="Arial" w:eastAsia="Times New Roman" w:hAnsi="Arial" w:cs="Arial"/>
          <w:color w:val="auto"/>
          <w:sz w:val="20"/>
          <w:szCs w:val="20"/>
        </w:rPr>
        <w:t>.1 de la L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ey 39/2015 de 1 de octubre, del </w:t>
      </w:r>
      <w:r w:rsidR="00826CA1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Procedimiento Administrativo Común de las Administraciones Públicas,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esta consulta previa tiene por objeto re</w:t>
      </w:r>
      <w:r w:rsidR="00757FF2" w:rsidRPr="006A7F7E">
        <w:rPr>
          <w:rFonts w:ascii="Arial" w:eastAsia="Times New Roman" w:hAnsi="Arial" w:cs="Arial"/>
          <w:color w:val="auto"/>
          <w:sz w:val="20"/>
          <w:szCs w:val="20"/>
        </w:rPr>
        <w:t>cabar la opinión de las personas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y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757FF2" w:rsidRPr="006A7F7E">
        <w:rPr>
          <w:rFonts w:ascii="Arial" w:eastAsia="Times New Roman" w:hAnsi="Arial" w:cs="Arial"/>
          <w:color w:val="auto"/>
          <w:sz w:val="20"/>
          <w:szCs w:val="20"/>
        </w:rPr>
        <w:t>de las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organizaciones más representativas </w:t>
      </w:r>
      <w:r w:rsidR="00DA3495" w:rsidRPr="006A7F7E">
        <w:rPr>
          <w:rFonts w:ascii="Arial" w:eastAsia="Times New Roman" w:hAnsi="Arial" w:cs="Arial"/>
          <w:color w:val="auto"/>
          <w:sz w:val="20"/>
          <w:szCs w:val="20"/>
        </w:rPr>
        <w:t>potencialmente</w:t>
      </w: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>afectadas por la futura norma</w:t>
      </w:r>
      <w:r w:rsidR="001B226C" w:rsidRPr="006A7F7E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acerca de: </w:t>
      </w:r>
    </w:p>
    <w:p w14:paraId="5F52CE3C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Los problemas que se pretenden solucionar con la iniciativa </w:t>
      </w:r>
    </w:p>
    <w:p w14:paraId="06BEB1D6" w14:textId="77777777" w:rsidR="006779F4" w:rsidRPr="006A7F7E" w:rsidRDefault="006779F4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La necesidad y oportunidad de su aprobación </w:t>
      </w:r>
    </w:p>
    <w:p w14:paraId="5CB910A5" w14:textId="77777777" w:rsidR="006779F4" w:rsidRPr="006A7F7E" w:rsidRDefault="00DA72A6" w:rsidP="0026781D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>• El objetivo</w:t>
      </w:r>
      <w:r w:rsidR="006779F4"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 de la norma </w:t>
      </w:r>
    </w:p>
    <w:p w14:paraId="59C12F25" w14:textId="02EFCEE8" w:rsidR="000E3878" w:rsidRPr="006A7F7E" w:rsidRDefault="006779F4" w:rsidP="00F00C59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A7F7E">
        <w:rPr>
          <w:rFonts w:ascii="Arial" w:eastAsia="Times New Roman" w:hAnsi="Arial" w:cs="Arial"/>
          <w:color w:val="auto"/>
          <w:sz w:val="20"/>
          <w:szCs w:val="20"/>
        </w:rPr>
        <w:t xml:space="preserve">• Las posibles soluciones alternativas regulatorias y no regulatorias </w:t>
      </w:r>
    </w:p>
    <w:tbl>
      <w:tblPr>
        <w:tblStyle w:val="Saretaduntaula"/>
        <w:tblpPr w:leftFromText="141" w:rightFromText="141" w:vertAnchor="text" w:horzAnchor="margin" w:tblpY="67"/>
        <w:tblW w:w="8499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0E3878" w:rsidRPr="0008197A" w14:paraId="1753E562" w14:textId="77777777" w:rsidTr="00F00C59">
        <w:trPr>
          <w:trHeight w:val="1591"/>
        </w:trPr>
        <w:tc>
          <w:tcPr>
            <w:tcW w:w="1843" w:type="dxa"/>
            <w:shd w:val="clear" w:color="auto" w:fill="DAEEF3" w:themeFill="accent5" w:themeFillTint="33"/>
          </w:tcPr>
          <w:p w14:paraId="00549473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Problemas que se pretenden solucionar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47CFC037" w14:textId="7E25E56F" w:rsidR="000E3878" w:rsidRDefault="000E3878" w:rsidP="000E3878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0EDFD986" w14:textId="2CC735E1" w:rsidR="005F70FB" w:rsidRPr="00F82360" w:rsidRDefault="001E3FFE" w:rsidP="000E3878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Auzolandegiak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- Campos de Voluntariado juvenil</w:t>
            </w:r>
            <w:r w:rsidR="005F70F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es un programa que se realiza anualmente, y </w:t>
            </w:r>
            <w:r w:rsidR="0048793D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en el que a partir de ahora se percibe la necesidad de regular las bases del programa para estabilizarlo y sentar las bases del futuro.</w:t>
            </w:r>
          </w:p>
          <w:p w14:paraId="080DDFEB" w14:textId="77777777" w:rsidR="000E3878" w:rsidRPr="00F74F03" w:rsidRDefault="000E3878" w:rsidP="000E3878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E3878" w:rsidRPr="0008197A" w14:paraId="032CBB2A" w14:textId="77777777" w:rsidTr="00F00C59">
        <w:trPr>
          <w:trHeight w:val="1003"/>
        </w:trPr>
        <w:tc>
          <w:tcPr>
            <w:tcW w:w="1843" w:type="dxa"/>
            <w:shd w:val="clear" w:color="auto" w:fill="DAEEF3" w:themeFill="accent5" w:themeFillTint="33"/>
          </w:tcPr>
          <w:p w14:paraId="08939E1F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La necesidad y oportunidad de su aprobación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2225C39C" w14:textId="2C38C110" w:rsidR="000E3878" w:rsidRPr="00FE7175" w:rsidRDefault="00454481" w:rsidP="000E387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="0048793D">
              <w:rPr>
                <w:rFonts w:ascii="Arial" w:eastAsia="Times New Roman" w:hAnsi="Arial" w:cs="Arial"/>
                <w:sz w:val="18"/>
                <w:szCs w:val="18"/>
              </w:rPr>
              <w:t xml:space="preserve"> Ley 2/2022, de 10 de marzo, de Juven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tud, establece en el artículo 41</w:t>
            </w:r>
            <w:r w:rsidR="0048793D">
              <w:rPr>
                <w:rFonts w:ascii="Arial" w:eastAsia="Times New Roman" w:hAnsi="Arial" w:cs="Arial"/>
                <w:sz w:val="18"/>
                <w:szCs w:val="18"/>
              </w:rPr>
              <w:t xml:space="preserve"> que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entre otras actuaciones, las administraciones públicas vascas promoverán la adopción de medidas encaminadas a potenciar el voluntariado juvenil organizado</w:t>
            </w:r>
            <w:r w:rsidR="0048793D">
              <w:rPr>
                <w:rFonts w:ascii="Arial" w:eastAsia="Times New Roman" w:hAnsi="Arial" w:cs="Arial"/>
                <w:sz w:val="18"/>
                <w:szCs w:val="18"/>
              </w:rPr>
              <w:t xml:space="preserve">, necesidad a la que responde este programa. </w:t>
            </w:r>
          </w:p>
          <w:p w14:paraId="1DCE01EE" w14:textId="77777777" w:rsidR="000E3878" w:rsidRPr="00F74F03" w:rsidRDefault="000E3878" w:rsidP="000E3878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878" w:rsidRPr="0008197A" w14:paraId="5FBDF947" w14:textId="77777777" w:rsidTr="00F00C59">
        <w:trPr>
          <w:trHeight w:val="2380"/>
        </w:trPr>
        <w:tc>
          <w:tcPr>
            <w:tcW w:w="1843" w:type="dxa"/>
            <w:shd w:val="clear" w:color="auto" w:fill="DAEEF3" w:themeFill="accent5" w:themeFillTint="33"/>
          </w:tcPr>
          <w:p w14:paraId="6614FA78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Los objetivos de la norma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1A692C12" w14:textId="77777777" w:rsidR="00454481" w:rsidRDefault="00454481" w:rsidP="0045448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02EFFF" w14:textId="1D8F3822" w:rsidR="000E3878" w:rsidRPr="00454481" w:rsidRDefault="00454481" w:rsidP="00454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481">
              <w:rPr>
                <w:rFonts w:ascii="Arial" w:eastAsia="Times New Roman" w:hAnsi="Arial" w:cs="Arial"/>
                <w:sz w:val="18"/>
                <w:szCs w:val="18"/>
              </w:rPr>
              <w:t xml:space="preserve">El objetivo de la norma es promover el programa </w:t>
            </w:r>
            <w:proofErr w:type="spellStart"/>
            <w:r w:rsidRPr="00454481">
              <w:rPr>
                <w:rFonts w:ascii="Arial" w:eastAsia="Times New Roman" w:hAnsi="Arial" w:cs="Arial"/>
                <w:sz w:val="18"/>
                <w:szCs w:val="18"/>
              </w:rPr>
              <w:t>Auzolandegiak</w:t>
            </w:r>
            <w:proofErr w:type="spellEnd"/>
            <w:r w:rsidRPr="00454481">
              <w:rPr>
                <w:rFonts w:ascii="Arial" w:eastAsia="Times New Roman" w:hAnsi="Arial" w:cs="Arial"/>
                <w:sz w:val="18"/>
                <w:szCs w:val="18"/>
              </w:rPr>
              <w:t>-Campos de Voluntariado Juvenil, donde  se facilita</w:t>
            </w:r>
            <w:r w:rsidRPr="00454481">
              <w:rPr>
                <w:rFonts w:ascii="Arial" w:eastAsia="Times New Roman" w:hAnsi="Arial" w:cs="Arial"/>
                <w:sz w:val="18"/>
                <w:szCs w:val="18"/>
              </w:rPr>
              <w:t xml:space="preserve"> el intercambio cultural y la convivencia entre jóvenes de distintas procedencias y culturas a través del desarrollo de un trabajo de voluntariado que repercute en el bien de la comunidad que acoge el campo; esto es, la realización de un trabajo de voluntariado con proyección social que revierta en beneficio de la comunidad o municipio que colabora con la Dirección de Juventud en este programa.</w:t>
            </w:r>
          </w:p>
        </w:tc>
      </w:tr>
      <w:tr w:rsidR="000E3878" w:rsidRPr="0008197A" w14:paraId="55F5EBAD" w14:textId="77777777" w:rsidTr="00F00C59">
        <w:trPr>
          <w:trHeight w:val="1376"/>
        </w:trPr>
        <w:tc>
          <w:tcPr>
            <w:tcW w:w="1843" w:type="dxa"/>
            <w:shd w:val="clear" w:color="auto" w:fill="DAEEF3" w:themeFill="accent5" w:themeFillTint="33"/>
          </w:tcPr>
          <w:p w14:paraId="16110B5C" w14:textId="77777777" w:rsidR="000E3878" w:rsidRPr="006A7F7E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A7F7E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Las posibles soluciones alternativas regulatorias y no regulatorias</w:t>
            </w:r>
          </w:p>
        </w:tc>
        <w:tc>
          <w:tcPr>
            <w:tcW w:w="6656" w:type="dxa"/>
            <w:shd w:val="clear" w:color="auto" w:fill="D6E3BC" w:themeFill="accent3" w:themeFillTint="66"/>
          </w:tcPr>
          <w:p w14:paraId="68087727" w14:textId="2E131EA7" w:rsidR="00343DCF" w:rsidRPr="00343DCF" w:rsidRDefault="00343DCF" w:rsidP="00454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u-ES" w:eastAsia="eu-ES"/>
              </w:rPr>
            </w:pPr>
            <w:r w:rsidRPr="00343DCF">
              <w:rPr>
                <w:rFonts w:ascii="Arial" w:eastAsia="Times New Roman" w:hAnsi="Arial" w:cs="Arial"/>
                <w:sz w:val="18"/>
                <w:szCs w:val="18"/>
              </w:rPr>
              <w:br/>
              <w:t>Teniendo en cuent</w:t>
            </w:r>
            <w:r w:rsidR="00454481">
              <w:rPr>
                <w:rFonts w:ascii="Arial" w:eastAsia="Times New Roman" w:hAnsi="Arial" w:cs="Arial"/>
                <w:sz w:val="18"/>
                <w:szCs w:val="18"/>
              </w:rPr>
              <w:t>a los antecedentes</w:t>
            </w:r>
            <w:r w:rsidRPr="00343DCF">
              <w:rPr>
                <w:rFonts w:ascii="Arial" w:eastAsia="Times New Roman" w:hAnsi="Arial" w:cs="Arial"/>
                <w:sz w:val="18"/>
                <w:szCs w:val="18"/>
              </w:rPr>
              <w:t xml:space="preserve">, se considera necesario regular las bases de las convocatorias para estabilizar e impulsar este </w:t>
            </w:r>
            <w:r w:rsidR="00454481">
              <w:rPr>
                <w:rFonts w:ascii="Arial" w:eastAsia="Times New Roman" w:hAnsi="Arial" w:cs="Arial"/>
                <w:sz w:val="18"/>
                <w:szCs w:val="18"/>
              </w:rPr>
              <w:t>proyecto</w:t>
            </w:r>
            <w:bookmarkStart w:id="0" w:name="_GoBack"/>
            <w:bookmarkEnd w:id="0"/>
            <w:r w:rsidRPr="00343DCF">
              <w:rPr>
                <w:rFonts w:ascii="Arial" w:eastAsia="Times New Roman" w:hAnsi="Arial" w:cs="Arial"/>
                <w:sz w:val="18"/>
                <w:szCs w:val="18"/>
              </w:rPr>
              <w:t>, y la única posibilidad que se ve es su regulación vía decreto.</w:t>
            </w:r>
          </w:p>
          <w:p w14:paraId="03E727FE" w14:textId="732B04C3" w:rsidR="000E3878" w:rsidRPr="00343DCF" w:rsidRDefault="000E3878" w:rsidP="000E3878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eu-ES"/>
              </w:rPr>
            </w:pPr>
          </w:p>
        </w:tc>
      </w:tr>
    </w:tbl>
    <w:p w14:paraId="1A652D44" w14:textId="6647514E" w:rsidR="006779F4" w:rsidRPr="0008197A" w:rsidRDefault="006779F4" w:rsidP="006F435B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sectPr w:rsidR="006779F4" w:rsidRPr="0008197A" w:rsidSect="0026781D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C704" w14:textId="77777777" w:rsidR="002668AB" w:rsidRDefault="002668AB" w:rsidP="0080292C">
      <w:pPr>
        <w:spacing w:after="0" w:line="240" w:lineRule="auto"/>
      </w:pPr>
      <w:r>
        <w:separator/>
      </w:r>
    </w:p>
  </w:endnote>
  <w:endnote w:type="continuationSeparator" w:id="0">
    <w:p w14:paraId="0ED89570" w14:textId="77777777" w:rsidR="002668AB" w:rsidRDefault="002668AB" w:rsidP="0080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424913"/>
      <w:docPartObj>
        <w:docPartGallery w:val="Page Numbers (Bottom of Page)"/>
        <w:docPartUnique/>
      </w:docPartObj>
    </w:sdtPr>
    <w:sdtEndPr/>
    <w:sdtContent>
      <w:p w14:paraId="493E9DBA" w14:textId="4D8DB74F" w:rsidR="00826CA1" w:rsidRDefault="00826CA1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EC">
          <w:rPr>
            <w:noProof/>
          </w:rPr>
          <w:t>2</w:t>
        </w:r>
        <w:r>
          <w:fldChar w:fldCharType="end"/>
        </w:r>
      </w:p>
    </w:sdtContent>
  </w:sdt>
  <w:p w14:paraId="0235CFE7" w14:textId="77777777" w:rsidR="00826CA1" w:rsidRDefault="00826CA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C73F" w14:textId="77777777" w:rsidR="002668AB" w:rsidRDefault="002668AB" w:rsidP="0080292C">
      <w:pPr>
        <w:spacing w:after="0" w:line="240" w:lineRule="auto"/>
      </w:pPr>
      <w:r>
        <w:separator/>
      </w:r>
    </w:p>
  </w:footnote>
  <w:footnote w:type="continuationSeparator" w:id="0">
    <w:p w14:paraId="2E311BC2" w14:textId="77777777" w:rsidR="002668AB" w:rsidRDefault="002668AB" w:rsidP="0080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A0E5" w14:textId="77777777" w:rsidR="0026781D" w:rsidRDefault="0026781D" w:rsidP="0026781D">
    <w:pPr>
      <w:pStyle w:val="Goiburua"/>
      <w:jc w:val="center"/>
    </w:pPr>
    <w:r>
      <w:object w:dxaOrig="11549" w:dyaOrig="1410" w14:anchorId="3C22E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ed="t">
          <v:fill color2="black"/>
          <v:imagedata r:id="rId1" o:title=""/>
        </v:shape>
        <o:OLEObject Type="Embed" ProgID="Imagen" ShapeID="_x0000_i1025" DrawAspect="Content" ObjectID="_1730207424" r:id="rId2"/>
      </w:object>
    </w:r>
  </w:p>
  <w:p w14:paraId="52B17F4D" w14:textId="77777777" w:rsidR="00310CFB" w:rsidRDefault="00310CFB" w:rsidP="00310CFB">
    <w:pPr>
      <w:pStyle w:val="Goiburu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B7A2" w14:textId="77777777" w:rsidR="0026781D" w:rsidRDefault="0026781D" w:rsidP="0026781D">
    <w:pPr>
      <w:pStyle w:val="Goiburua"/>
      <w:jc w:val="center"/>
    </w:pPr>
    <w:r w:rsidRPr="00310CFB">
      <w:rPr>
        <w:rFonts w:ascii="Arial" w:hAnsi="Arial"/>
        <w:noProof/>
        <w:sz w:val="16"/>
        <w:lang w:val="eu-ES" w:eastAsia="eu-ES"/>
      </w:rPr>
      <w:drawing>
        <wp:inline distT="0" distB="0" distL="0" distR="0" wp14:anchorId="4A7E9A57" wp14:editId="75F3E94C">
          <wp:extent cx="3771195" cy="449580"/>
          <wp:effectExtent l="0" t="0" r="127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1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65E44" w14:textId="77777777" w:rsidR="0026781D" w:rsidRDefault="0026781D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2BD"/>
    <w:multiLevelType w:val="hybridMultilevel"/>
    <w:tmpl w:val="34D05888"/>
    <w:lvl w:ilvl="0" w:tplc="AC3C2204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C76B40"/>
    <w:multiLevelType w:val="hybridMultilevel"/>
    <w:tmpl w:val="883E5A8C"/>
    <w:lvl w:ilvl="0" w:tplc="1AA819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260">
      <w:start w:val="4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CF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4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1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A6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C1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08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2E2105"/>
    <w:multiLevelType w:val="hybridMultilevel"/>
    <w:tmpl w:val="04162C5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1FA0"/>
    <w:multiLevelType w:val="hybridMultilevel"/>
    <w:tmpl w:val="5D307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07197"/>
    <w:multiLevelType w:val="hybridMultilevel"/>
    <w:tmpl w:val="E22090E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13ECC"/>
    <w:rsid w:val="000142ED"/>
    <w:rsid w:val="000227B5"/>
    <w:rsid w:val="00031993"/>
    <w:rsid w:val="00037930"/>
    <w:rsid w:val="00053AE8"/>
    <w:rsid w:val="00064C0E"/>
    <w:rsid w:val="00071937"/>
    <w:rsid w:val="0008197A"/>
    <w:rsid w:val="00081E9B"/>
    <w:rsid w:val="000836C1"/>
    <w:rsid w:val="0008713E"/>
    <w:rsid w:val="000909B6"/>
    <w:rsid w:val="000940B9"/>
    <w:rsid w:val="000A24B6"/>
    <w:rsid w:val="000B7A1A"/>
    <w:rsid w:val="000C0FBB"/>
    <w:rsid w:val="000C4D19"/>
    <w:rsid w:val="000D120C"/>
    <w:rsid w:val="000D68BA"/>
    <w:rsid w:val="000E3878"/>
    <w:rsid w:val="000F5F30"/>
    <w:rsid w:val="00100DD6"/>
    <w:rsid w:val="00103799"/>
    <w:rsid w:val="00103891"/>
    <w:rsid w:val="00115E4A"/>
    <w:rsid w:val="0012092F"/>
    <w:rsid w:val="001278BF"/>
    <w:rsid w:val="00134028"/>
    <w:rsid w:val="001417DE"/>
    <w:rsid w:val="001639C4"/>
    <w:rsid w:val="001650A5"/>
    <w:rsid w:val="00170392"/>
    <w:rsid w:val="00173E41"/>
    <w:rsid w:val="00194C10"/>
    <w:rsid w:val="001B226C"/>
    <w:rsid w:val="001B3A1D"/>
    <w:rsid w:val="001B6414"/>
    <w:rsid w:val="001C5B58"/>
    <w:rsid w:val="001E3FFE"/>
    <w:rsid w:val="001F5C15"/>
    <w:rsid w:val="001F7723"/>
    <w:rsid w:val="002050C5"/>
    <w:rsid w:val="00207EDF"/>
    <w:rsid w:val="00226A44"/>
    <w:rsid w:val="00237C97"/>
    <w:rsid w:val="0025576C"/>
    <w:rsid w:val="0026228C"/>
    <w:rsid w:val="002668AB"/>
    <w:rsid w:val="0026764F"/>
    <w:rsid w:val="0026781D"/>
    <w:rsid w:val="002A0B87"/>
    <w:rsid w:val="002A1248"/>
    <w:rsid w:val="002B7CD5"/>
    <w:rsid w:val="002C632D"/>
    <w:rsid w:val="002D2675"/>
    <w:rsid w:val="00310CFB"/>
    <w:rsid w:val="00343DCF"/>
    <w:rsid w:val="00351A1E"/>
    <w:rsid w:val="00372081"/>
    <w:rsid w:val="00397C49"/>
    <w:rsid w:val="003E4076"/>
    <w:rsid w:val="00402102"/>
    <w:rsid w:val="004049AF"/>
    <w:rsid w:val="00405B9E"/>
    <w:rsid w:val="00425975"/>
    <w:rsid w:val="004266C7"/>
    <w:rsid w:val="00432603"/>
    <w:rsid w:val="00454481"/>
    <w:rsid w:val="0048793D"/>
    <w:rsid w:val="004A7BB1"/>
    <w:rsid w:val="004B5349"/>
    <w:rsid w:val="004C36DB"/>
    <w:rsid w:val="004E0B46"/>
    <w:rsid w:val="004F079B"/>
    <w:rsid w:val="00501216"/>
    <w:rsid w:val="00513E23"/>
    <w:rsid w:val="00541F4A"/>
    <w:rsid w:val="00545E5B"/>
    <w:rsid w:val="00547545"/>
    <w:rsid w:val="00565C0D"/>
    <w:rsid w:val="0058482E"/>
    <w:rsid w:val="0059124D"/>
    <w:rsid w:val="005913F4"/>
    <w:rsid w:val="005B5275"/>
    <w:rsid w:val="005E4F35"/>
    <w:rsid w:val="005F172F"/>
    <w:rsid w:val="005F70FB"/>
    <w:rsid w:val="006156B7"/>
    <w:rsid w:val="00632CD2"/>
    <w:rsid w:val="006654B7"/>
    <w:rsid w:val="00675414"/>
    <w:rsid w:val="00677419"/>
    <w:rsid w:val="006779F4"/>
    <w:rsid w:val="00690D14"/>
    <w:rsid w:val="00692CE6"/>
    <w:rsid w:val="006A7F7E"/>
    <w:rsid w:val="006B5E8E"/>
    <w:rsid w:val="006C0B59"/>
    <w:rsid w:val="006D47F0"/>
    <w:rsid w:val="006F435B"/>
    <w:rsid w:val="006F47E0"/>
    <w:rsid w:val="00725C35"/>
    <w:rsid w:val="007334EC"/>
    <w:rsid w:val="00755D6E"/>
    <w:rsid w:val="00757FF2"/>
    <w:rsid w:val="00791485"/>
    <w:rsid w:val="007D4228"/>
    <w:rsid w:val="007D4664"/>
    <w:rsid w:val="0080292C"/>
    <w:rsid w:val="00826CA1"/>
    <w:rsid w:val="00831DC8"/>
    <w:rsid w:val="00842276"/>
    <w:rsid w:val="00855AD0"/>
    <w:rsid w:val="00865035"/>
    <w:rsid w:val="00873F0D"/>
    <w:rsid w:val="00876954"/>
    <w:rsid w:val="008C1F61"/>
    <w:rsid w:val="008D6281"/>
    <w:rsid w:val="0092251C"/>
    <w:rsid w:val="009353B8"/>
    <w:rsid w:val="009362EC"/>
    <w:rsid w:val="00941016"/>
    <w:rsid w:val="009446AB"/>
    <w:rsid w:val="00946020"/>
    <w:rsid w:val="009A02B5"/>
    <w:rsid w:val="009A679B"/>
    <w:rsid w:val="009B5735"/>
    <w:rsid w:val="009C124C"/>
    <w:rsid w:val="00A14689"/>
    <w:rsid w:val="00A14735"/>
    <w:rsid w:val="00A230EE"/>
    <w:rsid w:val="00A36EC7"/>
    <w:rsid w:val="00A47F79"/>
    <w:rsid w:val="00A5515D"/>
    <w:rsid w:val="00A5751E"/>
    <w:rsid w:val="00A674CB"/>
    <w:rsid w:val="00A8594C"/>
    <w:rsid w:val="00A906F1"/>
    <w:rsid w:val="00A91FF9"/>
    <w:rsid w:val="00AA1AB7"/>
    <w:rsid w:val="00AB01E1"/>
    <w:rsid w:val="00AC05EC"/>
    <w:rsid w:val="00AC21E4"/>
    <w:rsid w:val="00AD4A44"/>
    <w:rsid w:val="00AE6383"/>
    <w:rsid w:val="00AF251A"/>
    <w:rsid w:val="00B235F6"/>
    <w:rsid w:val="00B60F48"/>
    <w:rsid w:val="00B76F88"/>
    <w:rsid w:val="00B77EDC"/>
    <w:rsid w:val="00B84289"/>
    <w:rsid w:val="00B959A0"/>
    <w:rsid w:val="00BA7FC9"/>
    <w:rsid w:val="00BE5FD7"/>
    <w:rsid w:val="00BF4EA9"/>
    <w:rsid w:val="00C01BE6"/>
    <w:rsid w:val="00C122FE"/>
    <w:rsid w:val="00C17C1E"/>
    <w:rsid w:val="00C22598"/>
    <w:rsid w:val="00C45CCF"/>
    <w:rsid w:val="00C57B4B"/>
    <w:rsid w:val="00CB298C"/>
    <w:rsid w:val="00CB5805"/>
    <w:rsid w:val="00CC55B0"/>
    <w:rsid w:val="00CD5345"/>
    <w:rsid w:val="00CF46DE"/>
    <w:rsid w:val="00D0392F"/>
    <w:rsid w:val="00D16E36"/>
    <w:rsid w:val="00D17586"/>
    <w:rsid w:val="00D245EB"/>
    <w:rsid w:val="00D30919"/>
    <w:rsid w:val="00D34B09"/>
    <w:rsid w:val="00D36016"/>
    <w:rsid w:val="00D47D46"/>
    <w:rsid w:val="00D5793F"/>
    <w:rsid w:val="00D64134"/>
    <w:rsid w:val="00D763A7"/>
    <w:rsid w:val="00D928C5"/>
    <w:rsid w:val="00D968BA"/>
    <w:rsid w:val="00DA3495"/>
    <w:rsid w:val="00DA72A6"/>
    <w:rsid w:val="00DB4519"/>
    <w:rsid w:val="00E018A3"/>
    <w:rsid w:val="00E06623"/>
    <w:rsid w:val="00E22692"/>
    <w:rsid w:val="00E22B43"/>
    <w:rsid w:val="00E35CE2"/>
    <w:rsid w:val="00E4378F"/>
    <w:rsid w:val="00E43B09"/>
    <w:rsid w:val="00E87B20"/>
    <w:rsid w:val="00ED4BAC"/>
    <w:rsid w:val="00F00C59"/>
    <w:rsid w:val="00F0152F"/>
    <w:rsid w:val="00F109C3"/>
    <w:rsid w:val="00F24A3C"/>
    <w:rsid w:val="00F51DA6"/>
    <w:rsid w:val="00F56DD4"/>
    <w:rsid w:val="00F74F03"/>
    <w:rsid w:val="00F7522A"/>
    <w:rsid w:val="00F82360"/>
    <w:rsid w:val="00F87B7C"/>
    <w:rsid w:val="00F947E8"/>
    <w:rsid w:val="00FE2565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CB09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esteka">
    <w:name w:val="Hyperlink"/>
    <w:basedOn w:val="Paragrafoarenletra-tipolehenetsia"/>
    <w:uiPriority w:val="99"/>
    <w:unhideWhenUsed/>
    <w:rsid w:val="00237C97"/>
    <w:rPr>
      <w:color w:val="0000FF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rputz-testua">
    <w:name w:val="Body Text"/>
    <w:basedOn w:val="Normala"/>
    <w:link w:val="Gorputz-testuaK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0B7A1A"/>
    <w:rPr>
      <w:rFonts w:ascii="Arial" w:eastAsia="Arial" w:hAnsi="Arial"/>
      <w:lang w:val="en-US"/>
    </w:rPr>
  </w:style>
  <w:style w:type="paragraph" w:styleId="Goiburua">
    <w:name w:val="header"/>
    <w:basedOn w:val="Normala"/>
    <w:link w:val="Goiburu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0292C"/>
  </w:style>
  <w:style w:type="paragraph" w:styleId="Orri-oina">
    <w:name w:val="footer"/>
    <w:basedOn w:val="Normala"/>
    <w:link w:val="Orri-oin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0292C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B3A1D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ambria">
    <w:name w:val="Estilo Cambria"/>
    <w:rsid w:val="009A02B5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3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3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6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68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9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52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3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2390a-be3b-46cd-9b88-2591ad4c7779">
      <Terms xmlns="http://schemas.microsoft.com/office/infopath/2007/PartnerControls"/>
    </lcf76f155ced4ddcb4097134ff3c332f>
    <TaxCatchAll xmlns="622679c0-bd55-434f-9177-fd8d9fd001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3824C56685077438E0697D951552B91" ma:contentTypeVersion="15" ma:contentTypeDescription="Sortu dokumentu berri bat." ma:contentTypeScope="" ma:versionID="7306d6e76fe414ffd667ff1acc9f1f46">
  <xsd:schema xmlns:xsd="http://www.w3.org/2001/XMLSchema" xmlns:xs="http://www.w3.org/2001/XMLSchema" xmlns:p="http://schemas.microsoft.com/office/2006/metadata/properties" xmlns:ns2="0d62390a-be3b-46cd-9b88-2591ad4c7779" xmlns:ns3="622679c0-bd55-434f-9177-fd8d9fd001c3" targetNamespace="http://schemas.microsoft.com/office/2006/metadata/properties" ma:root="true" ma:fieldsID="bb796feefdece211bff92a6b7e32445c" ns2:_="" ns3:_="">
    <xsd:import namespace="0d62390a-be3b-46cd-9b88-2591ad4c7779"/>
    <xsd:import namespace="622679c0-bd55-434f-9177-fd8d9fd00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2390a-be3b-46cd-9b88-2591ad4c7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79c0-bd55-434f-9177-fd8d9fd00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a35d34-7de6-4165-ae88-602ad0aa4ae2}" ma:internalName="TaxCatchAll" ma:showField="CatchAllData" ma:web="622679c0-bd55-434f-9177-fd8d9fd00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66554-9754-42BE-A26B-A69CAC003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E236B-C32B-4ACA-BD6C-91007598AEED}">
  <ds:schemaRefs>
    <ds:schemaRef ds:uri="http://schemas.microsoft.com/office/2006/metadata/properties"/>
    <ds:schemaRef ds:uri="http://schemas.microsoft.com/office/infopath/2007/PartnerControls"/>
    <ds:schemaRef ds:uri="0d62390a-be3b-46cd-9b88-2591ad4c7779"/>
    <ds:schemaRef ds:uri="622679c0-bd55-434f-9177-fd8d9fd001c3"/>
  </ds:schemaRefs>
</ds:datastoreItem>
</file>

<file path=customXml/itemProps3.xml><?xml version="1.0" encoding="utf-8"?>
<ds:datastoreItem xmlns:ds="http://schemas.openxmlformats.org/officeDocument/2006/customXml" ds:itemID="{63A12D34-92E4-4117-BE03-B46AC66C5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2390a-be3b-46cd-9b88-2591ad4c7779"/>
    <ds:schemaRef ds:uri="622679c0-bd55-434f-9177-fd8d9fd00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2022-11-17T11:44:00Z</dcterms:created>
  <dcterms:modified xsi:type="dcterms:W3CDTF">2022-11-17T15:23:00Z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0x01010013824C56685077438E0697D951552B91</vt:lpwstr>
  </property>
  <property fmtid="{D5CDD505-2E9C-101B-9397-08002B2CF9AE}" pid="3" name="MediaServiceImageTags">
    <vt:lpwstr/>
  </property>
</Properties>
</file>